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106E46" w:rsidP="00106E4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A265A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августа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3054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  <w:r w:rsidR="00CD1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106E4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CD1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06E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CD1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CD1F9E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1F9E">
        <w:rPr>
          <w:rFonts w:ascii="Times New Roman" w:eastAsia="Arial Unicode MS" w:hAnsi="Times New Roman"/>
          <w:b/>
          <w:bCs/>
          <w:sz w:val="28"/>
          <w:szCs w:val="28"/>
        </w:rPr>
        <w:t xml:space="preserve">О работе по регистрации (учету) избирателей, участников референдума на территории </w:t>
      </w:r>
      <w:proofErr w:type="spellStart"/>
      <w:r w:rsidRPr="00CD1F9E">
        <w:rPr>
          <w:rFonts w:ascii="Times New Roman" w:eastAsia="Arial Unicode MS" w:hAnsi="Times New Roman"/>
          <w:b/>
          <w:bCs/>
          <w:sz w:val="28"/>
          <w:szCs w:val="28"/>
        </w:rPr>
        <w:t>Камышловского</w:t>
      </w:r>
      <w:proofErr w:type="spellEnd"/>
      <w:r w:rsidRPr="00CD1F9E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городского округа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1F9E" w:rsidRPr="004D33E0" w:rsidRDefault="00CD1F9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1F9E" w:rsidRPr="00CD1F9E" w:rsidRDefault="00CD1F9E" w:rsidP="00CD1F9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D1F9E">
        <w:rPr>
          <w:rFonts w:ascii="Times New Roman" w:hAnsi="Times New Roman"/>
          <w:sz w:val="28"/>
          <w:szCs w:val="28"/>
        </w:rPr>
        <w:t xml:space="preserve">Заслушав информацию системного администратора </w:t>
      </w:r>
      <w:proofErr w:type="spellStart"/>
      <w:r w:rsidRPr="00CD1F9E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CD1F9E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</w:t>
      </w:r>
      <w:proofErr w:type="spellStart"/>
      <w:r w:rsidRPr="00CD1F9E">
        <w:rPr>
          <w:rFonts w:ascii="Times New Roman" w:hAnsi="Times New Roman"/>
          <w:sz w:val="28"/>
          <w:szCs w:val="28"/>
        </w:rPr>
        <w:t>Д.А.Калугина</w:t>
      </w:r>
      <w:proofErr w:type="spellEnd"/>
      <w:r w:rsidRPr="00CD1F9E">
        <w:rPr>
          <w:rFonts w:ascii="Times New Roman" w:hAnsi="Times New Roman"/>
          <w:sz w:val="28"/>
          <w:szCs w:val="28"/>
        </w:rPr>
        <w:t xml:space="preserve">, о состоянии работы по регистрации (учету) избирателей, участников референдума, проживающих на территории </w:t>
      </w:r>
      <w:proofErr w:type="spellStart"/>
      <w:r w:rsidRPr="00CD1F9E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CD1F9E">
        <w:rPr>
          <w:rFonts w:ascii="Times New Roman" w:hAnsi="Times New Roman"/>
          <w:sz w:val="28"/>
          <w:szCs w:val="28"/>
        </w:rPr>
        <w:t xml:space="preserve"> городского округа, Комиссия отмечает, что работа организована в соответствии с Положением о Государственной системе регистрации (учета) избирателей, участников референдума в Российской Федерации. Государственные органы (федеральная миграционная служба, отдел ЗАГС, суды, военкомат, воинская часть, следственный изолятор) и органы местного самоуправления </w:t>
      </w:r>
      <w:proofErr w:type="spellStart"/>
      <w:r w:rsidRPr="00CD1F9E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CD1F9E">
        <w:rPr>
          <w:rFonts w:ascii="Times New Roman" w:hAnsi="Times New Roman"/>
          <w:sz w:val="28"/>
          <w:szCs w:val="28"/>
        </w:rPr>
        <w:t xml:space="preserve"> городского округа в соответствии с установленным порядком обеспечивают представление необходимой информации для актуализации сведений о зарегистрированных избирателях. Сведения о количестве зарегистрированных избирателей по состоянию на 1 января и на 1 июля каждого года своевременно передаются в Избирательную комиссию Свердловской области. </w:t>
      </w:r>
      <w:proofErr w:type="spellStart"/>
      <w:r w:rsidRPr="00CD1F9E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CD1F9E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CD1F9E">
        <w:rPr>
          <w:rFonts w:ascii="Times New Roman" w:hAnsi="Times New Roman"/>
          <w:b/>
          <w:bCs/>
          <w:sz w:val="28"/>
          <w:szCs w:val="28"/>
        </w:rPr>
        <w:t>РЕШИЛА:</w:t>
      </w:r>
    </w:p>
    <w:p w:rsidR="00CD1F9E" w:rsidRPr="00CD1F9E" w:rsidRDefault="00CD1F9E" w:rsidP="00CD1F9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1F9E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1F9E">
        <w:rPr>
          <w:rFonts w:ascii="Times New Roman" w:hAnsi="Times New Roman"/>
          <w:sz w:val="28"/>
          <w:szCs w:val="28"/>
        </w:rPr>
        <w:t xml:space="preserve">Информацию о состоянии работы по регистрации (учету) избирателей, участников референдума на территории </w:t>
      </w:r>
      <w:proofErr w:type="spellStart"/>
      <w:r w:rsidRPr="00CD1F9E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CD1F9E">
        <w:rPr>
          <w:rFonts w:ascii="Times New Roman" w:hAnsi="Times New Roman"/>
          <w:sz w:val="28"/>
          <w:szCs w:val="28"/>
        </w:rPr>
        <w:t xml:space="preserve"> городского округа, принять к сведению</w:t>
      </w:r>
      <w:r>
        <w:rPr>
          <w:rFonts w:ascii="Times New Roman" w:hAnsi="Times New Roman"/>
          <w:sz w:val="28"/>
          <w:szCs w:val="28"/>
        </w:rPr>
        <w:t xml:space="preserve"> (прилагается)</w:t>
      </w:r>
      <w:r w:rsidRPr="00CD1F9E">
        <w:rPr>
          <w:rFonts w:ascii="Times New Roman" w:hAnsi="Times New Roman"/>
          <w:sz w:val="28"/>
          <w:szCs w:val="28"/>
        </w:rPr>
        <w:t>.</w:t>
      </w:r>
    </w:p>
    <w:p w:rsidR="00CD1F9E" w:rsidRPr="00CD1F9E" w:rsidRDefault="00CD1F9E" w:rsidP="00CD1F9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CD1F9E">
        <w:rPr>
          <w:rFonts w:ascii="Times New Roman" w:hAnsi="Times New Roman"/>
          <w:sz w:val="28"/>
          <w:szCs w:val="28"/>
        </w:rPr>
        <w:t xml:space="preserve">В рамках своей компетенции принимать активное участие в </w:t>
      </w:r>
      <w:r w:rsidRPr="00CD1F9E">
        <w:rPr>
          <w:rFonts w:ascii="Times New Roman" w:hAnsi="Times New Roman"/>
          <w:sz w:val="28"/>
          <w:szCs w:val="28"/>
        </w:rPr>
        <w:lastRenderedPageBreak/>
        <w:t xml:space="preserve">совершенствовании системы регистрации (учета) избирателей, участников референдума на территории </w:t>
      </w:r>
      <w:proofErr w:type="spellStart"/>
      <w:r w:rsidRPr="00CD1F9E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CD1F9E">
        <w:rPr>
          <w:rFonts w:ascii="Times New Roman" w:hAnsi="Times New Roman"/>
          <w:sz w:val="28"/>
          <w:szCs w:val="28"/>
        </w:rPr>
        <w:t xml:space="preserve"> городского округа.</w:t>
      </w:r>
    </w:p>
    <w:p w:rsidR="00CD1F9E" w:rsidRPr="00CD1F9E" w:rsidRDefault="00CD1F9E" w:rsidP="00CD1F9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CD1F9E">
        <w:rPr>
          <w:rFonts w:ascii="Times New Roman" w:hAnsi="Times New Roman"/>
          <w:sz w:val="28"/>
          <w:szCs w:val="28"/>
        </w:rPr>
        <w:t xml:space="preserve">Направить настоящее решение администрации </w:t>
      </w:r>
      <w:proofErr w:type="spellStart"/>
      <w:r w:rsidRPr="00CD1F9E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CD1F9E">
        <w:rPr>
          <w:rFonts w:ascii="Times New Roman" w:hAnsi="Times New Roman"/>
          <w:sz w:val="28"/>
          <w:szCs w:val="28"/>
        </w:rPr>
        <w:t xml:space="preserve"> городского округа, средствам массовой информации.</w:t>
      </w:r>
    </w:p>
    <w:p w:rsidR="00BF045E" w:rsidRDefault="00CD1F9E" w:rsidP="00CD1F9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CD1F9E">
        <w:rPr>
          <w:rFonts w:ascii="Times New Roman" w:hAnsi="Times New Roman"/>
          <w:sz w:val="28"/>
          <w:szCs w:val="28"/>
        </w:rPr>
        <w:t>Контроль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1F9E">
        <w:rPr>
          <w:rFonts w:ascii="Times New Roman" w:hAnsi="Times New Roman"/>
          <w:sz w:val="28"/>
          <w:szCs w:val="28"/>
        </w:rPr>
        <w:t xml:space="preserve">исполнения настоящего решения возложить на председателя Комиссии </w:t>
      </w:r>
      <w:proofErr w:type="spellStart"/>
      <w:r w:rsidRPr="00CD1F9E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CD1F9E">
        <w:rPr>
          <w:rFonts w:ascii="Times New Roman" w:hAnsi="Times New Roman"/>
          <w:sz w:val="28"/>
          <w:szCs w:val="28"/>
        </w:rPr>
        <w:t xml:space="preserve"> А.С.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1F9E" w:rsidRPr="004D33E0" w:rsidRDefault="00CD1F9E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</w:t>
            </w:r>
            <w:r w:rsidR="00CD1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Default="00A51633" w:rsidP="00A51633">
      <w:pPr>
        <w:spacing w:after="0" w:line="360" w:lineRule="auto"/>
      </w:pPr>
    </w:p>
    <w:p w:rsidR="00CD1F9E" w:rsidRDefault="00CD1F9E" w:rsidP="00A51633">
      <w:pPr>
        <w:spacing w:after="0" w:line="360" w:lineRule="auto"/>
      </w:pPr>
    </w:p>
    <w:p w:rsidR="00CD1F9E" w:rsidRDefault="00CD1F9E" w:rsidP="00A51633">
      <w:pPr>
        <w:spacing w:after="0" w:line="360" w:lineRule="auto"/>
      </w:pPr>
    </w:p>
    <w:p w:rsidR="00CD1F9E" w:rsidRDefault="00CD1F9E" w:rsidP="00A51633">
      <w:pPr>
        <w:spacing w:after="0" w:line="360" w:lineRule="auto"/>
      </w:pPr>
    </w:p>
    <w:p w:rsidR="00CD1F9E" w:rsidRDefault="00CD1F9E" w:rsidP="00A51633">
      <w:pPr>
        <w:spacing w:after="0" w:line="360" w:lineRule="auto"/>
      </w:pPr>
    </w:p>
    <w:p w:rsidR="00CD1F9E" w:rsidRDefault="00CD1F9E" w:rsidP="00A51633">
      <w:pPr>
        <w:spacing w:after="0" w:line="360" w:lineRule="auto"/>
      </w:pPr>
    </w:p>
    <w:p w:rsidR="00CD1F9E" w:rsidRDefault="00CD1F9E" w:rsidP="00A51633">
      <w:pPr>
        <w:spacing w:after="0" w:line="360" w:lineRule="auto"/>
      </w:pPr>
    </w:p>
    <w:p w:rsidR="00CD1F9E" w:rsidRDefault="00CD1F9E" w:rsidP="00A51633">
      <w:pPr>
        <w:spacing w:after="0" w:line="360" w:lineRule="auto"/>
      </w:pPr>
    </w:p>
    <w:p w:rsidR="00CD1F9E" w:rsidRDefault="00CD1F9E" w:rsidP="00A51633">
      <w:pPr>
        <w:spacing w:after="0" w:line="360" w:lineRule="auto"/>
      </w:pPr>
    </w:p>
    <w:p w:rsidR="00CD1F9E" w:rsidRDefault="00CD1F9E" w:rsidP="00A51633">
      <w:pPr>
        <w:spacing w:after="0" w:line="360" w:lineRule="auto"/>
      </w:pPr>
    </w:p>
    <w:p w:rsidR="00CD1F9E" w:rsidRDefault="00CD1F9E" w:rsidP="00A51633">
      <w:pPr>
        <w:spacing w:after="0" w:line="360" w:lineRule="auto"/>
      </w:pPr>
    </w:p>
    <w:p w:rsidR="00CD1F9E" w:rsidRDefault="00CD1F9E" w:rsidP="00A51633">
      <w:pPr>
        <w:spacing w:after="0" w:line="360" w:lineRule="auto"/>
      </w:pPr>
    </w:p>
    <w:p w:rsidR="00CD1F9E" w:rsidRDefault="00CD1F9E" w:rsidP="00A51633">
      <w:pPr>
        <w:spacing w:after="0" w:line="360" w:lineRule="auto"/>
      </w:pPr>
    </w:p>
    <w:p w:rsidR="00CD1F9E" w:rsidRDefault="00CD1F9E" w:rsidP="00A51633">
      <w:pPr>
        <w:spacing w:after="0" w:line="360" w:lineRule="auto"/>
      </w:pPr>
    </w:p>
    <w:p w:rsidR="00CD1F9E" w:rsidRDefault="00CD1F9E" w:rsidP="00A51633">
      <w:pPr>
        <w:spacing w:after="0" w:line="360" w:lineRule="auto"/>
      </w:pPr>
    </w:p>
    <w:p w:rsidR="00CD1F9E" w:rsidRDefault="00CD1F9E" w:rsidP="00A51633">
      <w:pPr>
        <w:spacing w:after="0" w:line="360" w:lineRule="auto"/>
      </w:pPr>
    </w:p>
    <w:p w:rsidR="00CD1F9E" w:rsidRDefault="00CD1F9E" w:rsidP="00A51633">
      <w:pPr>
        <w:spacing w:after="0" w:line="360" w:lineRule="auto"/>
      </w:pPr>
    </w:p>
    <w:p w:rsidR="00CD1F9E" w:rsidRDefault="00CD1F9E" w:rsidP="00A51633">
      <w:pPr>
        <w:spacing w:after="0" w:line="360" w:lineRule="auto"/>
      </w:pPr>
    </w:p>
    <w:p w:rsidR="00CD1F9E" w:rsidRDefault="00CD1F9E" w:rsidP="00A51633">
      <w:pPr>
        <w:spacing w:after="0" w:line="360" w:lineRule="auto"/>
      </w:pPr>
    </w:p>
    <w:p w:rsidR="00CD1F9E" w:rsidRDefault="00CD1F9E" w:rsidP="00A51633">
      <w:pPr>
        <w:spacing w:after="0" w:line="360" w:lineRule="auto"/>
      </w:pPr>
    </w:p>
    <w:p w:rsidR="00CD1F9E" w:rsidRDefault="00CD1F9E" w:rsidP="00A51633">
      <w:pPr>
        <w:spacing w:after="0" w:line="360" w:lineRule="auto"/>
      </w:pPr>
    </w:p>
    <w:p w:rsidR="0030543A" w:rsidRPr="004D33E0" w:rsidRDefault="0030543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</w:t>
      </w:r>
    </w:p>
    <w:p w:rsidR="0030543A" w:rsidRPr="004D33E0" w:rsidRDefault="0030543A" w:rsidP="0030543A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</w:t>
      </w:r>
      <w:proofErr w:type="spellStart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Камышловской</w:t>
      </w:r>
      <w:proofErr w:type="spellEnd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городской территориальной избирательной комиссии </w:t>
      </w:r>
    </w:p>
    <w:p w:rsidR="0030543A" w:rsidRDefault="0030543A" w:rsidP="0030543A">
      <w:pPr>
        <w:spacing w:after="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106E46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A265A9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106E46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</w:t>
      </w:r>
      <w:r w:rsidR="00CD1F9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06E46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CD1F9E">
        <w:rPr>
          <w:rFonts w:ascii="Times New Roman" w:eastAsia="Times New Roman" w:hAnsi="Times New Roman"/>
          <w:sz w:val="24"/>
          <w:szCs w:val="24"/>
          <w:lang w:eastAsia="ru-RU"/>
        </w:rPr>
        <w:t>28</w:t>
      </w:r>
    </w:p>
    <w:p w:rsidR="00CD1F9E" w:rsidRDefault="00CD1F9E" w:rsidP="00CD1F9E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CD1F9E" w:rsidRPr="00CD1F9E" w:rsidRDefault="00CD1F9E" w:rsidP="00CD1F9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D1F9E">
        <w:rPr>
          <w:rFonts w:ascii="Times New Roman" w:hAnsi="Times New Roman"/>
          <w:b/>
          <w:sz w:val="28"/>
          <w:szCs w:val="28"/>
        </w:rPr>
        <w:t xml:space="preserve">О работе по регистрации (учету) избирателей, участников референдума на территории </w:t>
      </w:r>
      <w:proofErr w:type="spellStart"/>
      <w:r w:rsidRPr="00CD1F9E">
        <w:rPr>
          <w:rFonts w:ascii="Times New Roman" w:hAnsi="Times New Roman"/>
          <w:b/>
          <w:sz w:val="28"/>
          <w:szCs w:val="28"/>
        </w:rPr>
        <w:t>Камышловского</w:t>
      </w:r>
      <w:proofErr w:type="spellEnd"/>
      <w:r w:rsidRPr="00CD1F9E">
        <w:rPr>
          <w:rFonts w:ascii="Times New Roman" w:hAnsi="Times New Roman"/>
          <w:b/>
          <w:sz w:val="28"/>
          <w:szCs w:val="28"/>
        </w:rPr>
        <w:t xml:space="preserve"> городского округа</w:t>
      </w:r>
    </w:p>
    <w:p w:rsidR="00CD1F9E" w:rsidRPr="00CD1F9E" w:rsidRDefault="00CD1F9E" w:rsidP="00CD1F9E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CD1F9E" w:rsidRPr="00CD1F9E" w:rsidRDefault="00CD1F9E" w:rsidP="00CD1F9E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D1F9E">
        <w:rPr>
          <w:rFonts w:ascii="Times New Roman" w:hAnsi="Times New Roman"/>
          <w:sz w:val="28"/>
          <w:szCs w:val="28"/>
        </w:rPr>
        <w:t xml:space="preserve">Работа по регистрации (учету) избирателей, участников референдума на территории </w:t>
      </w:r>
      <w:proofErr w:type="spellStart"/>
      <w:r w:rsidRPr="00CD1F9E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CD1F9E">
        <w:rPr>
          <w:rFonts w:ascii="Times New Roman" w:hAnsi="Times New Roman"/>
          <w:sz w:val="28"/>
          <w:szCs w:val="28"/>
        </w:rPr>
        <w:t xml:space="preserve"> городского округа организована в соответствии с постановлением главы </w:t>
      </w:r>
      <w:proofErr w:type="spellStart"/>
      <w:r w:rsidRPr="00CD1F9E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CD1F9E">
        <w:rPr>
          <w:rFonts w:ascii="Times New Roman" w:hAnsi="Times New Roman"/>
          <w:sz w:val="28"/>
          <w:szCs w:val="28"/>
        </w:rPr>
        <w:t xml:space="preserve"> городского округа от 21.03.2011 года № 390 «</w:t>
      </w:r>
      <w:r w:rsidRPr="00CD1F9E">
        <w:rPr>
          <w:rFonts w:ascii="Times New Roman" w:hAnsi="Times New Roman"/>
          <w:iCs/>
          <w:sz w:val="28"/>
          <w:szCs w:val="28"/>
        </w:rPr>
        <w:t>Об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CD1F9E">
        <w:rPr>
          <w:rFonts w:ascii="Times New Roman" w:hAnsi="Times New Roman"/>
          <w:iCs/>
          <w:sz w:val="28"/>
          <w:szCs w:val="28"/>
        </w:rPr>
        <w:t>обеспечении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CD1F9E">
        <w:rPr>
          <w:rFonts w:ascii="Times New Roman" w:hAnsi="Times New Roman"/>
          <w:iCs/>
          <w:sz w:val="28"/>
          <w:szCs w:val="28"/>
        </w:rPr>
        <w:t>функционирования Государственной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CD1F9E">
        <w:rPr>
          <w:rFonts w:ascii="Times New Roman" w:hAnsi="Times New Roman"/>
          <w:iCs/>
          <w:sz w:val="28"/>
          <w:szCs w:val="28"/>
        </w:rPr>
        <w:t>системы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CD1F9E">
        <w:rPr>
          <w:rFonts w:ascii="Times New Roman" w:hAnsi="Times New Roman"/>
          <w:iCs/>
          <w:sz w:val="28"/>
          <w:szCs w:val="28"/>
        </w:rPr>
        <w:t>регистрации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CD1F9E">
        <w:rPr>
          <w:rFonts w:ascii="Times New Roman" w:hAnsi="Times New Roman"/>
          <w:iCs/>
          <w:sz w:val="28"/>
          <w:szCs w:val="28"/>
        </w:rPr>
        <w:t>(учета)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CD1F9E">
        <w:rPr>
          <w:rFonts w:ascii="Times New Roman" w:hAnsi="Times New Roman"/>
          <w:iCs/>
          <w:sz w:val="28"/>
          <w:szCs w:val="28"/>
        </w:rPr>
        <w:t>избирателей,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CD1F9E">
        <w:rPr>
          <w:rFonts w:ascii="Times New Roman" w:hAnsi="Times New Roman"/>
          <w:iCs/>
          <w:sz w:val="28"/>
          <w:szCs w:val="28"/>
        </w:rPr>
        <w:t>участников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CD1F9E">
        <w:rPr>
          <w:rFonts w:ascii="Times New Roman" w:hAnsi="Times New Roman"/>
          <w:iCs/>
          <w:sz w:val="28"/>
          <w:szCs w:val="28"/>
        </w:rPr>
        <w:t>референдума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CD1F9E">
        <w:rPr>
          <w:rFonts w:ascii="Times New Roman" w:hAnsi="Times New Roman"/>
          <w:iCs/>
          <w:sz w:val="28"/>
          <w:szCs w:val="28"/>
        </w:rPr>
        <w:t>в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CD1F9E">
        <w:rPr>
          <w:rFonts w:ascii="Times New Roman" w:hAnsi="Times New Roman"/>
          <w:iCs/>
          <w:sz w:val="28"/>
          <w:szCs w:val="28"/>
        </w:rPr>
        <w:t>Российской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CD1F9E">
        <w:rPr>
          <w:rFonts w:ascii="Times New Roman" w:hAnsi="Times New Roman"/>
          <w:iCs/>
          <w:sz w:val="28"/>
          <w:szCs w:val="28"/>
        </w:rPr>
        <w:t>Федерации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CD1F9E">
        <w:rPr>
          <w:rFonts w:ascii="Times New Roman" w:hAnsi="Times New Roman"/>
          <w:iCs/>
          <w:sz w:val="28"/>
          <w:szCs w:val="28"/>
        </w:rPr>
        <w:t>на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CD1F9E">
        <w:rPr>
          <w:rFonts w:ascii="Times New Roman" w:hAnsi="Times New Roman"/>
          <w:iCs/>
          <w:sz w:val="28"/>
          <w:szCs w:val="28"/>
        </w:rPr>
        <w:t>территории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CD1F9E">
        <w:rPr>
          <w:rFonts w:ascii="Times New Roman" w:hAnsi="Times New Roman"/>
          <w:iCs/>
          <w:sz w:val="28"/>
          <w:szCs w:val="28"/>
        </w:rPr>
        <w:t>Камышловского</w:t>
      </w:r>
      <w:proofErr w:type="spellEnd"/>
      <w:r w:rsidRPr="00CD1F9E">
        <w:rPr>
          <w:rFonts w:ascii="Times New Roman" w:hAnsi="Times New Roman"/>
          <w:iCs/>
          <w:sz w:val="28"/>
          <w:szCs w:val="28"/>
        </w:rPr>
        <w:t xml:space="preserve"> городского округа</w:t>
      </w:r>
      <w:r w:rsidRPr="00CD1F9E">
        <w:rPr>
          <w:rFonts w:ascii="Times New Roman" w:hAnsi="Times New Roman"/>
          <w:sz w:val="28"/>
          <w:szCs w:val="28"/>
        </w:rPr>
        <w:t>».</w:t>
      </w:r>
    </w:p>
    <w:p w:rsidR="00CD1F9E" w:rsidRPr="00CD1F9E" w:rsidRDefault="00CD1F9E" w:rsidP="00CD1F9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1F9E">
        <w:rPr>
          <w:rFonts w:ascii="Times New Roman" w:hAnsi="Times New Roman"/>
          <w:sz w:val="28"/>
          <w:szCs w:val="28"/>
        </w:rPr>
        <w:t>В соответствии с установленным порядком государственные органы:</w:t>
      </w:r>
    </w:p>
    <w:p w:rsidR="00CD1F9E" w:rsidRPr="00CD1F9E" w:rsidRDefault="00CD1F9E" w:rsidP="00CD1F9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1F9E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Pr="00CD1F9E">
        <w:rPr>
          <w:rFonts w:ascii="Times New Roman" w:hAnsi="Times New Roman"/>
          <w:sz w:val="28"/>
          <w:szCs w:val="28"/>
        </w:rPr>
        <w:t>Камышловский</w:t>
      </w:r>
      <w:proofErr w:type="spellEnd"/>
      <w:r w:rsidRPr="00CD1F9E">
        <w:rPr>
          <w:rFonts w:ascii="Times New Roman" w:hAnsi="Times New Roman"/>
          <w:sz w:val="28"/>
          <w:szCs w:val="28"/>
        </w:rPr>
        <w:t xml:space="preserve"> городской суд обеспечивает информирование главы </w:t>
      </w:r>
      <w:proofErr w:type="spellStart"/>
      <w:r w:rsidRPr="00CD1F9E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CD1F9E">
        <w:rPr>
          <w:rFonts w:ascii="Times New Roman" w:hAnsi="Times New Roman"/>
          <w:sz w:val="28"/>
          <w:szCs w:val="28"/>
        </w:rPr>
        <w:t xml:space="preserve"> городского округа о гражданах, место жительства которых находится на территории </w:t>
      </w:r>
      <w:proofErr w:type="spellStart"/>
      <w:r w:rsidRPr="00CD1F9E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CD1F9E">
        <w:rPr>
          <w:rFonts w:ascii="Times New Roman" w:hAnsi="Times New Roman"/>
          <w:sz w:val="28"/>
          <w:szCs w:val="28"/>
        </w:rPr>
        <w:t xml:space="preserve"> городского округа:</w:t>
      </w:r>
    </w:p>
    <w:p w:rsidR="00CD1F9E" w:rsidRPr="00CD1F9E" w:rsidRDefault="00CD1F9E" w:rsidP="00CD1F9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1F9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D1F9E">
        <w:rPr>
          <w:rFonts w:ascii="Times New Roman" w:hAnsi="Times New Roman"/>
          <w:sz w:val="28"/>
          <w:szCs w:val="28"/>
        </w:rPr>
        <w:t>признанных</w:t>
      </w:r>
      <w:proofErr w:type="gramEnd"/>
      <w:r w:rsidRPr="00CD1F9E">
        <w:rPr>
          <w:rFonts w:ascii="Times New Roman" w:hAnsi="Times New Roman"/>
          <w:sz w:val="28"/>
          <w:szCs w:val="28"/>
        </w:rPr>
        <w:t xml:space="preserve"> судом недееспособным;</w:t>
      </w:r>
    </w:p>
    <w:p w:rsidR="00CD1F9E" w:rsidRPr="00CD1F9E" w:rsidRDefault="00CD1F9E" w:rsidP="00CD1F9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1F9E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CD1F9E">
        <w:rPr>
          <w:rFonts w:ascii="Times New Roman" w:hAnsi="Times New Roman"/>
          <w:sz w:val="28"/>
          <w:szCs w:val="28"/>
        </w:rPr>
        <w:t>признанных</w:t>
      </w:r>
      <w:proofErr w:type="gramEnd"/>
      <w:r w:rsidRPr="00CD1F9E">
        <w:rPr>
          <w:rFonts w:ascii="Times New Roman" w:hAnsi="Times New Roman"/>
          <w:sz w:val="28"/>
          <w:szCs w:val="28"/>
        </w:rPr>
        <w:t xml:space="preserve"> судом дееспособным, ранее признанных судом недееспособными;</w:t>
      </w:r>
    </w:p>
    <w:p w:rsidR="00CD1F9E" w:rsidRPr="00CD1F9E" w:rsidRDefault="00CD1F9E" w:rsidP="00CD1F9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1F9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1F9E">
        <w:rPr>
          <w:rFonts w:ascii="Times New Roman" w:hAnsi="Times New Roman"/>
          <w:sz w:val="28"/>
          <w:szCs w:val="28"/>
        </w:rPr>
        <w:t>осужденных к лишению свободы, для которых приговор вступил в законную силу, в течение 10 дней со дня вступления такого решения в законную силу.</w:t>
      </w:r>
    </w:p>
    <w:p w:rsidR="00CD1F9E" w:rsidRPr="00CD1F9E" w:rsidRDefault="00CD1F9E" w:rsidP="00CD1F9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1F9E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CD1F9E">
        <w:rPr>
          <w:rFonts w:ascii="Times New Roman" w:hAnsi="Times New Roman"/>
          <w:sz w:val="28"/>
          <w:szCs w:val="28"/>
        </w:rPr>
        <w:t xml:space="preserve">Отделение Управления федеральной миграционной службы России по Свердловской области в </w:t>
      </w:r>
      <w:proofErr w:type="spellStart"/>
      <w:r w:rsidRPr="00CD1F9E">
        <w:rPr>
          <w:rFonts w:ascii="Times New Roman" w:hAnsi="Times New Roman"/>
          <w:sz w:val="28"/>
          <w:szCs w:val="28"/>
        </w:rPr>
        <w:t>Камышловском</w:t>
      </w:r>
      <w:proofErr w:type="spellEnd"/>
      <w:r w:rsidRPr="00CD1F9E">
        <w:rPr>
          <w:rFonts w:ascii="Times New Roman" w:hAnsi="Times New Roman"/>
          <w:sz w:val="28"/>
          <w:szCs w:val="28"/>
        </w:rPr>
        <w:t xml:space="preserve"> районе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D1F9E">
        <w:rPr>
          <w:rFonts w:ascii="Times New Roman" w:hAnsi="Times New Roman"/>
          <w:sz w:val="28"/>
          <w:szCs w:val="28"/>
        </w:rPr>
        <w:t xml:space="preserve">обеспечивает информирование главы </w:t>
      </w:r>
      <w:proofErr w:type="spellStart"/>
      <w:r w:rsidRPr="00CD1F9E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CD1F9E">
        <w:rPr>
          <w:rFonts w:ascii="Times New Roman" w:hAnsi="Times New Roman"/>
          <w:sz w:val="28"/>
          <w:szCs w:val="28"/>
        </w:rPr>
        <w:t xml:space="preserve"> городского округа о фактах выдачи и замены паспортов граждан Российской Федерации, место жительства которых находится на территории </w:t>
      </w:r>
      <w:proofErr w:type="spellStart"/>
      <w:r w:rsidRPr="00CD1F9E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CD1F9E">
        <w:rPr>
          <w:rFonts w:ascii="Times New Roman" w:hAnsi="Times New Roman"/>
          <w:sz w:val="28"/>
          <w:szCs w:val="28"/>
        </w:rPr>
        <w:t xml:space="preserve"> городского округа, сдачи паспорта лицами, у которых прекратилось гражданство Российской Федерации, о фактах регистрации и снятия с регистрационного учета по </w:t>
      </w:r>
      <w:r w:rsidRPr="00CD1F9E">
        <w:rPr>
          <w:rFonts w:ascii="Times New Roman" w:hAnsi="Times New Roman"/>
          <w:sz w:val="28"/>
          <w:szCs w:val="28"/>
        </w:rPr>
        <w:lastRenderedPageBreak/>
        <w:t>месту жительства (в отношении вынужденных переселенцев</w:t>
      </w:r>
      <w:proofErr w:type="gramEnd"/>
      <w:r w:rsidRPr="00CD1F9E">
        <w:rPr>
          <w:rFonts w:ascii="Times New Roman" w:hAnsi="Times New Roman"/>
          <w:sz w:val="28"/>
          <w:szCs w:val="28"/>
        </w:rPr>
        <w:t xml:space="preserve"> – по месту пребывания) граждан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1F9E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CD1F9E">
        <w:rPr>
          <w:rFonts w:ascii="Times New Roman" w:hAnsi="Times New Roman"/>
          <w:sz w:val="28"/>
          <w:szCs w:val="28"/>
        </w:rPr>
        <w:t>межвыборный</w:t>
      </w:r>
      <w:proofErr w:type="spellEnd"/>
      <w:r w:rsidRPr="00CD1F9E">
        <w:rPr>
          <w:rFonts w:ascii="Times New Roman" w:hAnsi="Times New Roman"/>
          <w:sz w:val="28"/>
          <w:szCs w:val="28"/>
        </w:rPr>
        <w:t xml:space="preserve"> период – ежемесячно до 15 числа; в период выборов – еженедельно по средам.</w:t>
      </w:r>
    </w:p>
    <w:p w:rsidR="00CD1F9E" w:rsidRPr="00CD1F9E" w:rsidRDefault="00CD1F9E" w:rsidP="00CD1F9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1F9E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CD1F9E">
        <w:rPr>
          <w:rFonts w:ascii="Times New Roman" w:hAnsi="Times New Roman"/>
          <w:sz w:val="28"/>
          <w:szCs w:val="28"/>
        </w:rPr>
        <w:t xml:space="preserve">Отдел записи актов гражданского состояния г. Камышлова Свердловской области обеспечивает информирование главы </w:t>
      </w:r>
      <w:proofErr w:type="spellStart"/>
      <w:r w:rsidRPr="00CD1F9E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CD1F9E">
        <w:rPr>
          <w:rFonts w:ascii="Times New Roman" w:hAnsi="Times New Roman"/>
          <w:sz w:val="28"/>
          <w:szCs w:val="28"/>
        </w:rPr>
        <w:t xml:space="preserve"> городского округа о фактах регистрации смерти граждан, в том числе в связи с решением суда об объявлении гражданина умершим, место жительства которых находится на территории </w:t>
      </w:r>
      <w:proofErr w:type="spellStart"/>
      <w:r w:rsidRPr="00CD1F9E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CD1F9E">
        <w:rPr>
          <w:rFonts w:ascii="Times New Roman" w:hAnsi="Times New Roman"/>
          <w:sz w:val="28"/>
          <w:szCs w:val="28"/>
        </w:rPr>
        <w:t xml:space="preserve"> городского округа, об изменениях актовых записей в связи с установлением личности умершего, смерть которого зарегистрирована как смерть неизвестного лица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D1F9E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CD1F9E">
        <w:rPr>
          <w:rFonts w:ascii="Times New Roman" w:hAnsi="Times New Roman"/>
          <w:sz w:val="28"/>
          <w:szCs w:val="28"/>
        </w:rPr>
        <w:t>межвыборный</w:t>
      </w:r>
      <w:proofErr w:type="spellEnd"/>
      <w:proofErr w:type="gramEnd"/>
      <w:r w:rsidRPr="00CD1F9E">
        <w:rPr>
          <w:rFonts w:ascii="Times New Roman" w:hAnsi="Times New Roman"/>
          <w:sz w:val="28"/>
          <w:szCs w:val="28"/>
        </w:rPr>
        <w:t xml:space="preserve"> период – ежемесячно до 15 числа; в период выборов – еженедельно по средам. </w:t>
      </w:r>
    </w:p>
    <w:p w:rsidR="00CD1F9E" w:rsidRPr="00CD1F9E" w:rsidRDefault="00CD1F9E" w:rsidP="00CD1F9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1F9E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CD1F9E">
        <w:rPr>
          <w:rFonts w:ascii="Times New Roman" w:hAnsi="Times New Roman"/>
          <w:sz w:val="28"/>
          <w:szCs w:val="28"/>
        </w:rPr>
        <w:t>Отдел военного комиссариата Свердловской области по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D1F9E">
        <w:rPr>
          <w:rFonts w:ascii="Times New Roman" w:hAnsi="Times New Roman"/>
          <w:sz w:val="28"/>
          <w:szCs w:val="28"/>
        </w:rPr>
        <w:t>городу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D1F9E">
        <w:rPr>
          <w:rFonts w:ascii="Times New Roman" w:hAnsi="Times New Roman"/>
          <w:sz w:val="28"/>
          <w:szCs w:val="28"/>
        </w:rPr>
        <w:t xml:space="preserve">Камышлов, </w:t>
      </w:r>
      <w:proofErr w:type="spellStart"/>
      <w:r w:rsidRPr="00CD1F9E">
        <w:rPr>
          <w:rFonts w:ascii="Times New Roman" w:hAnsi="Times New Roman"/>
          <w:sz w:val="28"/>
          <w:szCs w:val="28"/>
        </w:rPr>
        <w:t>Камышловскому</w:t>
      </w:r>
      <w:proofErr w:type="spellEnd"/>
      <w:r w:rsidRPr="00CD1F9E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CD1F9E">
        <w:rPr>
          <w:rFonts w:ascii="Times New Roman" w:hAnsi="Times New Roman"/>
          <w:sz w:val="28"/>
          <w:szCs w:val="28"/>
        </w:rPr>
        <w:t>Пышминскому</w:t>
      </w:r>
      <w:proofErr w:type="spellEnd"/>
      <w:r w:rsidRPr="00CD1F9E">
        <w:rPr>
          <w:rFonts w:ascii="Times New Roman" w:hAnsi="Times New Roman"/>
          <w:sz w:val="28"/>
          <w:szCs w:val="28"/>
        </w:rPr>
        <w:t xml:space="preserve"> районам обеспечивает информирование главы </w:t>
      </w:r>
      <w:proofErr w:type="spellStart"/>
      <w:r w:rsidRPr="00CD1F9E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CD1F9E">
        <w:rPr>
          <w:rFonts w:ascii="Times New Roman" w:hAnsi="Times New Roman"/>
          <w:sz w:val="28"/>
          <w:szCs w:val="28"/>
        </w:rPr>
        <w:t xml:space="preserve"> городского округа о гражданах, призванных на военную службу, поступивших в военные учебные заведения, а также уволившихся с военной службы и поставленных на воинский учет, место жительства которых находится на территории </w:t>
      </w:r>
      <w:proofErr w:type="spellStart"/>
      <w:r w:rsidRPr="00CD1F9E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CD1F9E">
        <w:rPr>
          <w:rFonts w:ascii="Times New Roman" w:hAnsi="Times New Roman"/>
          <w:sz w:val="28"/>
          <w:szCs w:val="28"/>
        </w:rPr>
        <w:t xml:space="preserve"> городского округа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D1F9E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CD1F9E">
        <w:rPr>
          <w:rFonts w:ascii="Times New Roman" w:hAnsi="Times New Roman"/>
          <w:sz w:val="28"/>
          <w:szCs w:val="28"/>
        </w:rPr>
        <w:t>межвыборный</w:t>
      </w:r>
      <w:proofErr w:type="spellEnd"/>
      <w:r w:rsidRPr="00CD1F9E">
        <w:rPr>
          <w:rFonts w:ascii="Times New Roman" w:hAnsi="Times New Roman"/>
          <w:sz w:val="28"/>
          <w:szCs w:val="28"/>
        </w:rPr>
        <w:t xml:space="preserve"> период – март, июнь, сентябрь, декабрь до 15 числа;</w:t>
      </w:r>
      <w:proofErr w:type="gramEnd"/>
      <w:r w:rsidRPr="00CD1F9E">
        <w:rPr>
          <w:rFonts w:ascii="Times New Roman" w:hAnsi="Times New Roman"/>
          <w:sz w:val="28"/>
          <w:szCs w:val="28"/>
        </w:rPr>
        <w:t xml:space="preserve"> в период выборов – ежемесячно.</w:t>
      </w:r>
    </w:p>
    <w:p w:rsidR="00CD1F9E" w:rsidRPr="00CD1F9E" w:rsidRDefault="00CD1F9E" w:rsidP="00CD1F9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1F9E"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Pr="00CD1F9E">
        <w:rPr>
          <w:rFonts w:ascii="Times New Roman" w:hAnsi="Times New Roman"/>
          <w:sz w:val="28"/>
          <w:szCs w:val="28"/>
        </w:rPr>
        <w:t>ФБУ ИЗ-66/4 ГУФСИН России по Свердловской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D1F9E">
        <w:rPr>
          <w:rFonts w:ascii="Times New Roman" w:hAnsi="Times New Roman"/>
          <w:sz w:val="28"/>
          <w:szCs w:val="28"/>
        </w:rPr>
        <w:t xml:space="preserve">обеспечивает информирование главы </w:t>
      </w:r>
      <w:proofErr w:type="spellStart"/>
      <w:r w:rsidRPr="00CD1F9E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CD1F9E">
        <w:rPr>
          <w:rFonts w:ascii="Times New Roman" w:hAnsi="Times New Roman"/>
          <w:sz w:val="28"/>
          <w:szCs w:val="28"/>
        </w:rPr>
        <w:t xml:space="preserve"> городского округа о совершеннолетних гражданах, поступивших отбывать наказание в виде лишения свободы по приговору суда, и о гражданах, достигших 18-летнего возраста в период отбывания наказания, место жительства которых находилось на территории </w:t>
      </w:r>
      <w:proofErr w:type="spellStart"/>
      <w:r w:rsidRPr="00CD1F9E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CD1F9E">
        <w:rPr>
          <w:rFonts w:ascii="Times New Roman" w:hAnsi="Times New Roman"/>
          <w:sz w:val="28"/>
          <w:szCs w:val="28"/>
        </w:rPr>
        <w:t xml:space="preserve"> городского округа в </w:t>
      </w:r>
      <w:proofErr w:type="spellStart"/>
      <w:r w:rsidRPr="00CD1F9E">
        <w:rPr>
          <w:rFonts w:ascii="Times New Roman" w:hAnsi="Times New Roman"/>
          <w:sz w:val="28"/>
          <w:szCs w:val="28"/>
        </w:rPr>
        <w:t>межвыборный</w:t>
      </w:r>
      <w:proofErr w:type="spellEnd"/>
      <w:r w:rsidRPr="00CD1F9E">
        <w:rPr>
          <w:rFonts w:ascii="Times New Roman" w:hAnsi="Times New Roman"/>
          <w:sz w:val="28"/>
          <w:szCs w:val="28"/>
        </w:rPr>
        <w:t xml:space="preserve"> период – март, июнь, сентябрь, декабрь до 15 числа;</w:t>
      </w:r>
      <w:proofErr w:type="gramEnd"/>
      <w:r w:rsidRPr="00CD1F9E">
        <w:rPr>
          <w:rFonts w:ascii="Times New Roman" w:hAnsi="Times New Roman"/>
          <w:sz w:val="28"/>
          <w:szCs w:val="28"/>
        </w:rPr>
        <w:t xml:space="preserve"> в период выборов – ежемесячно.</w:t>
      </w:r>
    </w:p>
    <w:p w:rsidR="00CD1F9E" w:rsidRPr="00CD1F9E" w:rsidRDefault="00CD1F9E" w:rsidP="00CD1F9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CD1F9E">
        <w:rPr>
          <w:rFonts w:ascii="Times New Roman" w:hAnsi="Times New Roman"/>
          <w:sz w:val="28"/>
          <w:szCs w:val="28"/>
        </w:rPr>
        <w:t xml:space="preserve">6. Воинская часть № 75485 обеспечивает информирование главы </w:t>
      </w:r>
      <w:proofErr w:type="spellStart"/>
      <w:r w:rsidRPr="00CD1F9E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CD1F9E">
        <w:rPr>
          <w:rFonts w:ascii="Times New Roman" w:hAnsi="Times New Roman"/>
          <w:sz w:val="28"/>
          <w:szCs w:val="28"/>
        </w:rPr>
        <w:t xml:space="preserve"> городского округа о зарегистрированных избирателях, </w:t>
      </w:r>
      <w:r w:rsidRPr="00CD1F9E">
        <w:rPr>
          <w:rFonts w:ascii="Times New Roman" w:hAnsi="Times New Roman"/>
          <w:sz w:val="28"/>
          <w:szCs w:val="28"/>
        </w:rPr>
        <w:lastRenderedPageBreak/>
        <w:t>проживающих в пределах расположения воинской части по состоянию на 1 января и 1 июля не позднее 5 января и 5 июля.</w:t>
      </w:r>
    </w:p>
    <w:p w:rsidR="00CD1F9E" w:rsidRPr="00CD1F9E" w:rsidRDefault="00CD1F9E" w:rsidP="00CD1F9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1F9E">
        <w:rPr>
          <w:rFonts w:ascii="Times New Roman" w:hAnsi="Times New Roman"/>
          <w:sz w:val="28"/>
          <w:szCs w:val="28"/>
        </w:rPr>
        <w:t xml:space="preserve">Ежемесячно администрация </w:t>
      </w:r>
      <w:proofErr w:type="spellStart"/>
      <w:r w:rsidRPr="00CD1F9E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CD1F9E">
        <w:rPr>
          <w:rFonts w:ascii="Times New Roman" w:hAnsi="Times New Roman"/>
          <w:sz w:val="28"/>
          <w:szCs w:val="28"/>
        </w:rPr>
        <w:t xml:space="preserve"> городского округа направляет необходимую информацию для актуализации сведений о зарегистрированных избирателях в </w:t>
      </w:r>
      <w:proofErr w:type="spellStart"/>
      <w:r w:rsidRPr="00CD1F9E">
        <w:rPr>
          <w:rFonts w:ascii="Times New Roman" w:hAnsi="Times New Roman"/>
          <w:sz w:val="28"/>
          <w:szCs w:val="28"/>
        </w:rPr>
        <w:t>Камышловскую</w:t>
      </w:r>
      <w:proofErr w:type="spellEnd"/>
      <w:r w:rsidRPr="00CD1F9E">
        <w:rPr>
          <w:rFonts w:ascii="Times New Roman" w:hAnsi="Times New Roman"/>
          <w:sz w:val="28"/>
          <w:szCs w:val="28"/>
        </w:rPr>
        <w:t xml:space="preserve"> городскую территориальную избирательную комиссию.</w:t>
      </w:r>
    </w:p>
    <w:p w:rsidR="00CD1F9E" w:rsidRPr="00CD1F9E" w:rsidRDefault="00CD1F9E" w:rsidP="00CD1F9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1F9E">
        <w:rPr>
          <w:rFonts w:ascii="Times New Roman" w:hAnsi="Times New Roman"/>
          <w:sz w:val="28"/>
          <w:szCs w:val="28"/>
        </w:rPr>
        <w:t>Сведения о количестве зарегистрированных избирателей по состоянию на 1 января и 1 июля каждого года своевременно передаются в Избирательную комиссию Свердловской области. Численность избирателей на 1 июля 2014 года составляет 22371, по сравнению с 1 января 2014 года отмечается уменьшение избирателей на 89 человек.</w:t>
      </w:r>
    </w:p>
    <w:p w:rsidR="00CD1F9E" w:rsidRPr="00CD1F9E" w:rsidRDefault="00CD1F9E" w:rsidP="00CD1F9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1F9E" w:rsidRPr="00CD1F9E" w:rsidRDefault="00CD1F9E" w:rsidP="00CD1F9E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CD1F9E">
        <w:rPr>
          <w:rFonts w:ascii="Times New Roman" w:hAnsi="Times New Roman"/>
          <w:sz w:val="28"/>
          <w:szCs w:val="28"/>
        </w:rPr>
        <w:t>Д.А. Калугин,</w:t>
      </w:r>
    </w:p>
    <w:p w:rsidR="00CD1F9E" w:rsidRPr="00CD1F9E" w:rsidRDefault="00CD1F9E" w:rsidP="00CD1F9E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CD1F9E">
        <w:rPr>
          <w:rFonts w:ascii="Times New Roman" w:hAnsi="Times New Roman"/>
          <w:sz w:val="28"/>
          <w:szCs w:val="28"/>
        </w:rPr>
        <w:t>системный администратор</w:t>
      </w:r>
    </w:p>
    <w:p w:rsidR="00D0015B" w:rsidRPr="00D0015B" w:rsidRDefault="00CD1F9E" w:rsidP="00CD1F9E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CD1F9E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CD1F9E">
        <w:rPr>
          <w:rFonts w:ascii="Times New Roman" w:hAnsi="Times New Roman"/>
          <w:sz w:val="28"/>
          <w:szCs w:val="28"/>
        </w:rPr>
        <w:t xml:space="preserve"> городской ТИК</w:t>
      </w:r>
    </w:p>
    <w:sectPr w:rsidR="00D0015B" w:rsidRPr="00D0015B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E7F" w:rsidRDefault="00080E7F">
      <w:pPr>
        <w:spacing w:after="0" w:line="240" w:lineRule="auto"/>
      </w:pPr>
      <w:r>
        <w:separator/>
      </w:r>
    </w:p>
  </w:endnote>
  <w:endnote w:type="continuationSeparator" w:id="0">
    <w:p w:rsidR="00080E7F" w:rsidRDefault="00080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E7F" w:rsidRDefault="00080E7F">
      <w:pPr>
        <w:spacing w:after="0" w:line="240" w:lineRule="auto"/>
      </w:pPr>
      <w:r>
        <w:separator/>
      </w:r>
    </w:p>
  </w:footnote>
  <w:footnote w:type="continuationSeparator" w:id="0">
    <w:p w:rsidR="00080E7F" w:rsidRDefault="00080E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D1F9E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759BB"/>
    <w:multiLevelType w:val="hybridMultilevel"/>
    <w:tmpl w:val="05561C9E"/>
    <w:lvl w:ilvl="0" w:tplc="65561D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36C633C"/>
    <w:multiLevelType w:val="hybridMultilevel"/>
    <w:tmpl w:val="A70862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FB0731A"/>
    <w:multiLevelType w:val="hybridMultilevel"/>
    <w:tmpl w:val="F50EC6FC"/>
    <w:lvl w:ilvl="0" w:tplc="44C48EF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0E7F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E65C2"/>
    <w:rsid w:val="0030543A"/>
    <w:rsid w:val="00354912"/>
    <w:rsid w:val="00363A07"/>
    <w:rsid w:val="003A52C3"/>
    <w:rsid w:val="003C2772"/>
    <w:rsid w:val="003E463F"/>
    <w:rsid w:val="00401789"/>
    <w:rsid w:val="00490AE7"/>
    <w:rsid w:val="004D33E0"/>
    <w:rsid w:val="00511141"/>
    <w:rsid w:val="005270C8"/>
    <w:rsid w:val="00635EC7"/>
    <w:rsid w:val="006664E2"/>
    <w:rsid w:val="00694FC6"/>
    <w:rsid w:val="006D2B53"/>
    <w:rsid w:val="006F3406"/>
    <w:rsid w:val="006F689B"/>
    <w:rsid w:val="00724A76"/>
    <w:rsid w:val="00735C63"/>
    <w:rsid w:val="00742FC3"/>
    <w:rsid w:val="007845B4"/>
    <w:rsid w:val="007B644E"/>
    <w:rsid w:val="007C4E15"/>
    <w:rsid w:val="007E0463"/>
    <w:rsid w:val="007E05EC"/>
    <w:rsid w:val="007E18DE"/>
    <w:rsid w:val="007F2010"/>
    <w:rsid w:val="00837A78"/>
    <w:rsid w:val="0094188C"/>
    <w:rsid w:val="00952598"/>
    <w:rsid w:val="00965773"/>
    <w:rsid w:val="00A233D5"/>
    <w:rsid w:val="00A265A9"/>
    <w:rsid w:val="00A40468"/>
    <w:rsid w:val="00A51633"/>
    <w:rsid w:val="00A64386"/>
    <w:rsid w:val="00AB3837"/>
    <w:rsid w:val="00B54631"/>
    <w:rsid w:val="00B61176"/>
    <w:rsid w:val="00B63603"/>
    <w:rsid w:val="00B6415E"/>
    <w:rsid w:val="00B77BD9"/>
    <w:rsid w:val="00BF045E"/>
    <w:rsid w:val="00BF7CA8"/>
    <w:rsid w:val="00C1491E"/>
    <w:rsid w:val="00C3422D"/>
    <w:rsid w:val="00C723BE"/>
    <w:rsid w:val="00C94041"/>
    <w:rsid w:val="00CA45EC"/>
    <w:rsid w:val="00CC57D1"/>
    <w:rsid w:val="00CD1F9E"/>
    <w:rsid w:val="00D0015B"/>
    <w:rsid w:val="00D3025A"/>
    <w:rsid w:val="00D33234"/>
    <w:rsid w:val="00D33DC9"/>
    <w:rsid w:val="00D401C1"/>
    <w:rsid w:val="00D71925"/>
    <w:rsid w:val="00D83AF1"/>
    <w:rsid w:val="00DA4CA1"/>
    <w:rsid w:val="00E1102F"/>
    <w:rsid w:val="00E22552"/>
    <w:rsid w:val="00E31FD7"/>
    <w:rsid w:val="00E348A9"/>
    <w:rsid w:val="00E625AA"/>
    <w:rsid w:val="00E720AA"/>
    <w:rsid w:val="00E83A2D"/>
    <w:rsid w:val="00E93EE1"/>
    <w:rsid w:val="00EF1ECA"/>
    <w:rsid w:val="00F14F76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CD1F9E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rsid w:val="00CD1F9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921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2016-03-31T07:45:00Z</dcterms:created>
  <dcterms:modified xsi:type="dcterms:W3CDTF">2016-03-31T07:45:00Z</dcterms:modified>
</cp:coreProperties>
</file>